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5EC7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拍卖结果公示</w:t>
      </w:r>
    </w:p>
    <w:p w14:paraId="4616142D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7395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_5b8b_4f53" w:hAnsi="_5b8b_4f53" w:cs="宋体"/>
          <w:kern w:val="0"/>
          <w:sz w:val="32"/>
          <w:szCs w:val="32"/>
        </w:rPr>
        <w:t>黄冈</w:t>
      </w: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市公共资源交易中心</w:t>
      </w:r>
      <w:r>
        <w:rPr>
          <w:rFonts w:hint="eastAsia" w:ascii="_5b8b_4f53" w:hAnsi="_5b8b_4f53" w:cs="宋体"/>
          <w:kern w:val="0"/>
          <w:sz w:val="32"/>
          <w:szCs w:val="32"/>
          <w:lang w:eastAsia="zh-CN"/>
        </w:rPr>
        <w:t>：</w:t>
      </w:r>
    </w:p>
    <w:p w14:paraId="54DA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受黄冈职业技术学院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报》和黄冈市公共资源交易网上发布了拍卖公告，定于202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日上午10时在黄冈市公共资交易中心开标室举行拍卖会，</w:t>
      </w:r>
      <w:r>
        <w:rPr>
          <w:rFonts w:hint="eastAsia"/>
          <w:sz w:val="32"/>
          <w:szCs w:val="32"/>
          <w:lang w:val="en-US" w:eastAsia="zh-CN"/>
        </w:rPr>
        <w:t>公开</w:t>
      </w:r>
      <w:r>
        <w:rPr>
          <w:rFonts w:hint="eastAsia"/>
          <w:sz w:val="32"/>
          <w:szCs w:val="32"/>
        </w:rPr>
        <w:t>拍卖</w:t>
      </w:r>
      <w:r>
        <w:rPr>
          <w:rFonts w:hint="eastAsia"/>
          <w:sz w:val="32"/>
          <w:szCs w:val="32"/>
          <w:lang w:val="en-US" w:eastAsia="zh-CN"/>
        </w:rPr>
        <w:t>该校位于南湖桃园街19间门面3年</w:t>
      </w:r>
      <w:r>
        <w:rPr>
          <w:rFonts w:hint="eastAsia"/>
          <w:sz w:val="32"/>
          <w:szCs w:val="32"/>
        </w:rPr>
        <w:t>租赁经营权。</w:t>
      </w:r>
    </w:p>
    <w:p w14:paraId="4BEA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在拍卖公告截止的报名时间里，共有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hint="eastAsia"/>
          <w:sz w:val="32"/>
          <w:szCs w:val="32"/>
        </w:rPr>
        <w:t>位符合报名条件的竞买人办理了竞买登记手续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拍卖会如期顺利举行。会上</w:t>
      </w:r>
      <w:r>
        <w:rPr>
          <w:rFonts w:hint="eastAsia"/>
          <w:sz w:val="32"/>
          <w:szCs w:val="32"/>
          <w:lang w:val="en-US" w:eastAsia="zh-CN"/>
        </w:rPr>
        <w:t>19间门面以17个标的进行拍卖，经过竞价，17个标的全部顺利成交。成交年租金共计611188元，三年租金共计</w:t>
      </w:r>
      <w:r>
        <w:rPr>
          <w:rFonts w:hint="eastAsia" w:eastAsia="宋体" w:cs="Times New Roman"/>
          <w:sz w:val="32"/>
          <w:szCs w:val="32"/>
          <w:lang w:val="en-US" w:eastAsia="zh-CN"/>
        </w:rPr>
        <w:t xml:space="preserve">1833564元。 </w:t>
      </w:r>
      <w:r>
        <w:rPr>
          <w:rFonts w:hint="eastAsia" w:cs="Times New Roman"/>
          <w:sz w:val="32"/>
          <w:szCs w:val="32"/>
          <w:lang w:val="en-US" w:eastAsia="zh-CN"/>
        </w:rPr>
        <w:t>具体成交情况详见后附成交汇总表。</w:t>
      </w:r>
    </w:p>
    <w:p w14:paraId="757DD8F7"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特此公示。</w:t>
      </w:r>
    </w:p>
    <w:p w14:paraId="3EDC61F0">
      <w:pPr>
        <w:ind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湖北</w:t>
      </w:r>
      <w:r>
        <w:rPr>
          <w:rFonts w:hint="eastAsia"/>
          <w:sz w:val="32"/>
          <w:szCs w:val="32"/>
          <w:lang w:val="en-US" w:eastAsia="zh-CN"/>
        </w:rPr>
        <w:t>顺成</w:t>
      </w:r>
      <w:r>
        <w:rPr>
          <w:rFonts w:hint="eastAsia"/>
          <w:sz w:val="32"/>
          <w:szCs w:val="32"/>
        </w:rPr>
        <w:t>拍卖有限公司</w:t>
      </w:r>
    </w:p>
    <w:p w14:paraId="2263F3AC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2025年8月25日</w:t>
      </w:r>
    </w:p>
    <w:p w14:paraId="31514066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85BBF5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ADEFA12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CDB5267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7D57E74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7EFACF7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2A535BE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2025年8月25日拍卖会成交汇总表</w:t>
      </w:r>
    </w:p>
    <w:tbl>
      <w:tblPr>
        <w:tblStyle w:val="2"/>
        <w:tblW w:w="88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23"/>
        <w:gridCol w:w="542"/>
        <w:gridCol w:w="1575"/>
        <w:gridCol w:w="1260"/>
        <w:gridCol w:w="1215"/>
        <w:gridCol w:w="1425"/>
        <w:gridCol w:w="1218"/>
      </w:tblGrid>
      <w:tr w14:paraId="174E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门面位置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门面原店名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出租面积</w:t>
            </w:r>
          </w:p>
          <w:p w14:paraId="2EDE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㎡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成交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价（元）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三年成交价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（元）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A0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成交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租户</w:t>
            </w:r>
          </w:p>
        </w:tc>
      </w:tr>
      <w:tr w14:paraId="2676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桃园街自东向西第20间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鲜果好忙店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27.09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21100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8D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63300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4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刘友平</w:t>
            </w:r>
          </w:p>
        </w:tc>
      </w:tr>
      <w:tr w14:paraId="0E4B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桃园街自东向西第19间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柒分糖蛋糕店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10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93900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陈得利</w:t>
            </w:r>
          </w:p>
        </w:tc>
      </w:tr>
      <w:tr w14:paraId="5D62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桃园街自东向西第18间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美宜佳便利店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34500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AF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103500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2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谢望兵</w:t>
            </w:r>
          </w:p>
        </w:tc>
      </w:tr>
      <w:tr w14:paraId="3C4E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桃园街自东向西第17间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茶的三次方店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CE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93600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E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刘道明</w:t>
            </w:r>
          </w:p>
        </w:tc>
      </w:tr>
      <w:tr w14:paraId="6147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桃园街自东向西第16间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鲜果水果店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B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93555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0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刘亚锋</w:t>
            </w:r>
          </w:p>
        </w:tc>
      </w:tr>
      <w:tr w14:paraId="1E53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桃园街自东向西第15间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友品蛋糕店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35600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E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106800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F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周志宏</w:t>
            </w:r>
          </w:p>
        </w:tc>
      </w:tr>
      <w:tr w14:paraId="58ED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桃园街自东向西第14间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燕子手擀面店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B5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93555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8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李祖学</w:t>
            </w:r>
          </w:p>
        </w:tc>
      </w:tr>
      <w:tr w14:paraId="5226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桃园街自东向西第13间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百香林西点店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35000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7F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105000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C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徐霞平</w:t>
            </w:r>
          </w:p>
        </w:tc>
      </w:tr>
      <w:tr w14:paraId="2D19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桃园街自东向西第12间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沪上阿姨奶茶店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9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31200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05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93600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1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李苏</w:t>
            </w:r>
          </w:p>
        </w:tc>
      </w:tr>
      <w:tr w14:paraId="138E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桃园街自东向西第11间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书亦烧仙草与瑞幸咖啡店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83.16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61123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9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183369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7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郑燕</w:t>
            </w:r>
          </w:p>
        </w:tc>
      </w:tr>
      <w:tr w14:paraId="10B3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桃园街自东向西第9间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门诊药房店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43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93555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袁丽</w:t>
            </w:r>
          </w:p>
        </w:tc>
      </w:tr>
      <w:tr w14:paraId="762A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桃园街自东向西第8间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瑞视眼镜店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0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93555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7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袁萍</w:t>
            </w:r>
          </w:p>
        </w:tc>
      </w:tr>
      <w:tr w14:paraId="60C4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桃园街自东向西第7间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糖一2元面包店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6A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93555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E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余立元</w:t>
            </w:r>
          </w:p>
        </w:tc>
      </w:tr>
      <w:tr w14:paraId="2FD9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FA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F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桃园街自东向西第6间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A7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整体出租</w:t>
            </w:r>
          </w:p>
          <w:p w14:paraId="2BE3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A1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124.74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D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93555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C41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280665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4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吴一平</w:t>
            </w:r>
          </w:p>
        </w:tc>
      </w:tr>
      <w:tr w14:paraId="15DD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78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桃园街自东向西第5间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C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91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42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EA4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4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B90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桃园街自东向西第4间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0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1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DE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桃园街自东向西第3间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YS造型理发店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C7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93555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韩磊</w:t>
            </w:r>
          </w:p>
        </w:tc>
      </w:tr>
      <w:tr w14:paraId="7306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C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桃园街自东向西第2间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1号家连锁烫染点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41.58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31185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17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93555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9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徐蒙</w:t>
            </w:r>
          </w:p>
        </w:tc>
      </w:tr>
      <w:tr w14:paraId="7E30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知青楼1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佩奇小屋店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24.42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18315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7D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54945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A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刘友平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</w:tr>
      <w:tr w14:paraId="4841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611188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1833564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F310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Style w:val="5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F1A6BD0"/>
    <w:p w14:paraId="08D82A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ca-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2025-08-26T02:49:33Z</dcterms:created>
  <dc:creator>Administrator</dc:creator>
  <cp:lastModifiedBy>姐</cp:lastModifiedBy>
  <dcterms:modified xsi:type="dcterms:W3CDTF">2025-08-26T02:49:41Z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eyJoZGlkIjoiYWYwYTlkYjdmOTJmMzg4ZGZhOGRlNzFjYmFmZjdiNjEiLCJ1c2VySWQiOiI0OTc3NTgyMzkifQ==</vt:lpwstr>
  </property>
  <property fmtid="{D5CDD505-2E9C-101B-9397-08002B2CF9AE}" pid="4" name="ICV">
    <vt:lpwstr>B55BA7CF1E254C218CF89E114B9DC6B0_12</vt:lpwstr>
  </property>
</Properties>
</file>